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1DE34" w14:textId="55121887" w:rsidR="009635E3" w:rsidRPr="00074F17" w:rsidRDefault="00074F17" w:rsidP="00074F17">
      <w:pPr>
        <w:pStyle w:val="Title"/>
      </w:pPr>
      <w:bookmarkStart w:id="0" w:name="_GoBack"/>
      <w:bookmarkEnd w:id="0"/>
      <w:r>
        <w:t>Studio Space</w:t>
      </w:r>
    </w:p>
    <w:p w14:paraId="2031AF53" w14:textId="77777777" w:rsidR="00074F17" w:rsidRDefault="00074F17" w:rsidP="00074F17"/>
    <w:p w14:paraId="373A92CE" w14:textId="3CA2C3FC" w:rsidR="00074F17" w:rsidRPr="008837CE" w:rsidRDefault="00074F17" w:rsidP="00074F17">
      <w:pPr>
        <w:jc w:val="both"/>
        <w:rPr>
          <w:rFonts w:ascii="Myriad Pro" w:hAnsi="Myriad Pro"/>
        </w:rPr>
      </w:pPr>
      <w:r w:rsidRPr="008837CE">
        <w:rPr>
          <w:rFonts w:ascii="Myriad Pro" w:hAnsi="Myriad Pro"/>
        </w:rPr>
        <w:t xml:space="preserve">Shed 11 boasts a huge floor area of </w:t>
      </w:r>
      <w:r>
        <w:rPr>
          <w:rFonts w:ascii="Myriad Pro" w:hAnsi="Myriad Pro"/>
        </w:rPr>
        <w:t>8 meters x 11.5 meters with a ceiling height of 2.8m</w:t>
      </w:r>
      <w:r w:rsidRPr="008837CE">
        <w:rPr>
          <w:rFonts w:ascii="Myriad Pro" w:hAnsi="Myriad Pro"/>
        </w:rPr>
        <w:t xml:space="preserve">.  It also has a classic old rustic tin </w:t>
      </w:r>
      <w:proofErr w:type="gramStart"/>
      <w:r w:rsidRPr="008837CE">
        <w:rPr>
          <w:rFonts w:ascii="Myriad Pro" w:hAnsi="Myriad Pro"/>
        </w:rPr>
        <w:t>backdrop which</w:t>
      </w:r>
      <w:proofErr w:type="gramEnd"/>
      <w:r w:rsidRPr="008837CE">
        <w:rPr>
          <w:rFonts w:ascii="Myriad Pro" w:hAnsi="Myriad Pro"/>
        </w:rPr>
        <w:t xml:space="preserve"> is great for sho</w:t>
      </w:r>
      <w:r>
        <w:rPr>
          <w:rFonts w:ascii="Myriad Pro" w:hAnsi="Myriad Pro"/>
        </w:rPr>
        <w:t>oting old cars or motor bikes and adding a bit of grunge to a shoot, a</w:t>
      </w:r>
      <w:r w:rsidR="00CE6563">
        <w:rPr>
          <w:rFonts w:ascii="Myriad Pro" w:hAnsi="Myriad Pro"/>
        </w:rPr>
        <w:t>s well as a white infinity wall.</w:t>
      </w:r>
    </w:p>
    <w:p w14:paraId="5D1EB377" w14:textId="77777777" w:rsidR="00074F17" w:rsidRPr="008837CE" w:rsidRDefault="00074F17" w:rsidP="00074F17">
      <w:pPr>
        <w:jc w:val="both"/>
        <w:rPr>
          <w:rFonts w:ascii="Myriad Pro" w:hAnsi="Myriad Pro"/>
        </w:rPr>
      </w:pPr>
    </w:p>
    <w:p w14:paraId="7DD7B2C5" w14:textId="1A45DDEC" w:rsidR="00074F17" w:rsidRPr="008837CE" w:rsidRDefault="00074F17" w:rsidP="00074F17">
      <w:pPr>
        <w:jc w:val="both"/>
        <w:rPr>
          <w:rFonts w:ascii="Myriad Pro" w:hAnsi="Myriad Pro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32B2066" wp14:editId="3794BE23">
            <wp:simplePos x="0" y="0"/>
            <wp:positionH relativeFrom="column">
              <wp:posOffset>2291715</wp:posOffset>
            </wp:positionH>
            <wp:positionV relativeFrom="paragraph">
              <wp:posOffset>403860</wp:posOffset>
            </wp:positionV>
            <wp:extent cx="2845435" cy="4993005"/>
            <wp:effectExtent l="0" t="0" r="0" b="10795"/>
            <wp:wrapThrough wrapText="bothSides">
              <wp:wrapPolygon edited="0">
                <wp:start x="0" y="0"/>
                <wp:lineTo x="0" y="21537"/>
                <wp:lineTo x="21402" y="21537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20"/>
                    <a:stretch/>
                  </pic:blipFill>
                  <pic:spPr bwMode="auto">
                    <a:xfrm>
                      <a:off x="0" y="0"/>
                      <a:ext cx="2845435" cy="49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7CE">
        <w:rPr>
          <w:rFonts w:ascii="Myriad Pro" w:hAnsi="Myriad Pro"/>
        </w:rPr>
        <w:t>We also believe we are unique in</w:t>
      </w:r>
      <w:r>
        <w:rPr>
          <w:rFonts w:ascii="Myriad Pro" w:hAnsi="Myriad Pro"/>
        </w:rPr>
        <w:t xml:space="preserve"> it’s location, surrounded by lu</w:t>
      </w:r>
      <w:r w:rsidRPr="008837CE">
        <w:rPr>
          <w:rFonts w:ascii="Myriad Pro" w:hAnsi="Myriad Pro"/>
        </w:rPr>
        <w:t>sh open fields, horse fences and old timber buildings and a chapel.  The ability to shoot product both inside and out without travel is a definite bonus.</w:t>
      </w:r>
    </w:p>
    <w:p w14:paraId="56F227E6" w14:textId="77777777" w:rsidR="00074F17" w:rsidRPr="008837CE" w:rsidRDefault="00074F17" w:rsidP="00074F17">
      <w:pPr>
        <w:jc w:val="both"/>
        <w:rPr>
          <w:rFonts w:ascii="Myriad Pro" w:hAnsi="Myriad Pro"/>
        </w:rPr>
      </w:pPr>
    </w:p>
    <w:p w14:paraId="22F197F8" w14:textId="77777777" w:rsidR="00074F17" w:rsidRPr="008837CE" w:rsidRDefault="00074F17" w:rsidP="00074F17">
      <w:pPr>
        <w:jc w:val="both"/>
        <w:rPr>
          <w:rFonts w:ascii="Myriad Pro" w:hAnsi="Myriad Pro"/>
        </w:rPr>
      </w:pPr>
      <w:r w:rsidRPr="008837CE">
        <w:rPr>
          <w:rFonts w:ascii="Myriad Pro" w:hAnsi="Myriad Pro"/>
        </w:rPr>
        <w:t>We offer the option of studio hire with or without lighting and equipment as well as with or without a lighting technician.</w:t>
      </w:r>
    </w:p>
    <w:p w14:paraId="295FD0C6" w14:textId="77777777" w:rsidR="00074F17" w:rsidRPr="008837CE" w:rsidRDefault="00074F17" w:rsidP="00074F17">
      <w:pPr>
        <w:jc w:val="both"/>
        <w:rPr>
          <w:rFonts w:ascii="Myriad Pro" w:hAnsi="Myriad Pro"/>
        </w:rPr>
      </w:pPr>
    </w:p>
    <w:p w14:paraId="5BD900F0" w14:textId="3833AC9C" w:rsidR="00074F17" w:rsidRDefault="00074F17" w:rsidP="00074F17"/>
    <w:p w14:paraId="69759124" w14:textId="77777777" w:rsidR="00074F17" w:rsidRDefault="00074F17"/>
    <w:p w14:paraId="5E4E0FF5" w14:textId="77777777" w:rsidR="00074F17" w:rsidRDefault="00074F17"/>
    <w:p w14:paraId="73C709D6" w14:textId="77777777" w:rsidR="00074F17" w:rsidRDefault="00074F17"/>
    <w:p w14:paraId="2D1FC7A3" w14:textId="604F18EF" w:rsidR="00074F17" w:rsidRDefault="00074F17">
      <w:r>
        <w:br w:type="page"/>
      </w:r>
    </w:p>
    <w:p w14:paraId="6FBB78E4" w14:textId="761B34F2" w:rsidR="00074F17" w:rsidRPr="00074F17" w:rsidRDefault="00074F17" w:rsidP="00074F17">
      <w:pPr>
        <w:pStyle w:val="Title"/>
      </w:pPr>
      <w:r>
        <w:lastRenderedPageBreak/>
        <w:t>Studio Hire</w:t>
      </w:r>
    </w:p>
    <w:p w14:paraId="23062079" w14:textId="77777777" w:rsidR="009635E3" w:rsidRPr="00074F17" w:rsidRDefault="009635E3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 xml:space="preserve">Shed 11 is available for hire, with or without lighting and with or without a lighting technician. </w:t>
      </w:r>
    </w:p>
    <w:p w14:paraId="3D18828C" w14:textId="77777777" w:rsidR="0000634E" w:rsidRPr="00074F17" w:rsidRDefault="0000634E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Rates apply as follows</w:t>
      </w:r>
    </w:p>
    <w:p w14:paraId="7054FE5D" w14:textId="77777777" w:rsidR="009635E3" w:rsidRPr="00074F17" w:rsidRDefault="009635E3" w:rsidP="000063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A half day rate (4 hours) is $150.00 with no lighting equipment;</w:t>
      </w:r>
    </w:p>
    <w:p w14:paraId="07AF16E5" w14:textId="41FB561E" w:rsidR="009635E3" w:rsidRPr="00074F17" w:rsidRDefault="00F23D70" w:rsidP="000063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 xml:space="preserve">A </w:t>
      </w:r>
      <w:r w:rsidR="009635E3" w:rsidRPr="00074F17">
        <w:rPr>
          <w:rFonts w:ascii="Myriad Pro" w:hAnsi="Myriad Pro" w:cs="Times New Roman"/>
          <w:sz w:val="22"/>
          <w:szCs w:val="22"/>
        </w:rPr>
        <w:t>half day rate (4 hours) with lighting equipment (see attached equipment list) is $250.00</w:t>
      </w:r>
    </w:p>
    <w:p w14:paraId="630E1240" w14:textId="77777777" w:rsidR="009635E3" w:rsidRPr="00074F17" w:rsidRDefault="009635E3" w:rsidP="000063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 xml:space="preserve">A </w:t>
      </w:r>
      <w:proofErr w:type="gramStart"/>
      <w:r w:rsidRPr="00074F17">
        <w:rPr>
          <w:rFonts w:ascii="Myriad Pro" w:hAnsi="Myriad Pro" w:cs="Times New Roman"/>
          <w:sz w:val="22"/>
          <w:szCs w:val="22"/>
        </w:rPr>
        <w:t>half day</w:t>
      </w:r>
      <w:proofErr w:type="gramEnd"/>
      <w:r w:rsidRPr="00074F17">
        <w:rPr>
          <w:rFonts w:ascii="Myriad Pro" w:hAnsi="Myriad Pro" w:cs="Times New Roman"/>
          <w:sz w:val="22"/>
          <w:szCs w:val="22"/>
        </w:rPr>
        <w:t xml:space="preserve"> rate (4 hours) with lighting equipment plus qualified lighting technician is $350.00.</w:t>
      </w:r>
    </w:p>
    <w:p w14:paraId="2DDF10E5" w14:textId="4F345D2A" w:rsidR="009635E3" w:rsidRPr="00074F17" w:rsidRDefault="0000634E" w:rsidP="000063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A</w:t>
      </w:r>
      <w:r w:rsidR="009635E3" w:rsidRPr="00074F17">
        <w:rPr>
          <w:rFonts w:ascii="Myriad Pro" w:hAnsi="Myriad Pro" w:cs="Times New Roman"/>
          <w:sz w:val="22"/>
          <w:szCs w:val="22"/>
        </w:rPr>
        <w:t>dditional time is charged at $ 50.00 per hour without lighting, $75.00 with lighting and $100.00 for lighting and lighting technician.</w:t>
      </w:r>
    </w:p>
    <w:p w14:paraId="1CB5A13C" w14:textId="05873061" w:rsidR="00F23D70" w:rsidRPr="00074F17" w:rsidRDefault="00F23D70" w:rsidP="00F23D7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Full day rate (8 hours) is $250.00 with no lighting equipment;</w:t>
      </w:r>
    </w:p>
    <w:p w14:paraId="7EF72EA5" w14:textId="73AC641C" w:rsidR="00F23D70" w:rsidRPr="00074F17" w:rsidRDefault="00F23D70" w:rsidP="00F23D7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Full day rate (8 hours) with lighting equipment (see attached equipment list) is $400.00</w:t>
      </w:r>
    </w:p>
    <w:p w14:paraId="6BC56474" w14:textId="2DB37390" w:rsidR="00F23D70" w:rsidRPr="00074F17" w:rsidRDefault="00F23D70" w:rsidP="00F23D7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Full day rate (8 hours) with lighting equipment plus qualified lighting technician is $550.00.</w:t>
      </w:r>
    </w:p>
    <w:p w14:paraId="0EABA15E" w14:textId="4317E6AD" w:rsidR="00F23D70" w:rsidRPr="00074F17" w:rsidRDefault="00F23D70" w:rsidP="00F23D7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Additional time is charged at $ 50.00 per hour without lighting, $75.00 with lighting and $100.00 for lighting and lighting technician.</w:t>
      </w:r>
    </w:p>
    <w:p w14:paraId="0E62910D" w14:textId="500DADD3" w:rsidR="00F23D70" w:rsidRPr="00074F17" w:rsidRDefault="00F23D70" w:rsidP="00F23D70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Myriad Pro" w:hAnsi="Myriad Pro" w:cs="Times New Roman"/>
          <w:sz w:val="22"/>
          <w:szCs w:val="22"/>
        </w:rPr>
      </w:pPr>
    </w:p>
    <w:p w14:paraId="6197ED64" w14:textId="77777777" w:rsidR="009635E3" w:rsidRPr="00074F17" w:rsidRDefault="009635E3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Coffee and tea making facilities are included in the hire rate</w:t>
      </w:r>
    </w:p>
    <w:p w14:paraId="1C7B0B1E" w14:textId="5616260E" w:rsidR="009635E3" w:rsidRPr="00074F17" w:rsidRDefault="009635E3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Due to training and workshops, studio hire is available</w:t>
      </w:r>
      <w:r w:rsidR="00552E6F" w:rsidRPr="00074F17">
        <w:rPr>
          <w:rFonts w:ascii="Myriad Pro" w:hAnsi="Myriad Pro" w:cs="Times New Roman"/>
          <w:sz w:val="22"/>
          <w:szCs w:val="22"/>
        </w:rPr>
        <w:t xml:space="preserve"> only</w:t>
      </w:r>
      <w:r w:rsidRPr="00074F17">
        <w:rPr>
          <w:rFonts w:ascii="Myriad Pro" w:hAnsi="Myriad Pro" w:cs="Times New Roman"/>
          <w:sz w:val="22"/>
          <w:szCs w:val="22"/>
        </w:rPr>
        <w:t xml:space="preserve"> Monday to</w:t>
      </w:r>
      <w:r w:rsidR="00D2653B" w:rsidRPr="00074F17">
        <w:rPr>
          <w:rFonts w:ascii="Myriad Pro" w:hAnsi="Myriad Pro" w:cs="Times New Roman"/>
          <w:sz w:val="22"/>
          <w:szCs w:val="22"/>
        </w:rPr>
        <w:t xml:space="preserve"> Friday, 8am to 6pm only unless the studio is</w:t>
      </w:r>
      <w:r w:rsidR="0000634E" w:rsidRPr="00074F17">
        <w:rPr>
          <w:rFonts w:ascii="Myriad Pro" w:hAnsi="Myriad Pro" w:cs="Times New Roman"/>
          <w:sz w:val="22"/>
          <w:szCs w:val="22"/>
        </w:rPr>
        <w:t xml:space="preserve"> otherwise</w:t>
      </w:r>
      <w:r w:rsidR="00D2653B" w:rsidRPr="00074F17">
        <w:rPr>
          <w:rFonts w:ascii="Myriad Pro" w:hAnsi="Myriad Pro" w:cs="Times New Roman"/>
          <w:sz w:val="22"/>
          <w:szCs w:val="22"/>
        </w:rPr>
        <w:t xml:space="preserve"> available.  Please check with our admin when booking.</w:t>
      </w:r>
    </w:p>
    <w:p w14:paraId="3766460E" w14:textId="64292A3A" w:rsidR="00D2653B" w:rsidRPr="00074F17" w:rsidRDefault="009635E3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A non-refundable 50% deposit is require</w:t>
      </w:r>
      <w:r w:rsidR="00D2653B" w:rsidRPr="00074F17">
        <w:rPr>
          <w:rFonts w:ascii="Myriad Pro" w:hAnsi="Myriad Pro" w:cs="Times New Roman"/>
          <w:sz w:val="22"/>
          <w:szCs w:val="22"/>
        </w:rPr>
        <w:t xml:space="preserve">d at the time of booking, </w:t>
      </w:r>
      <w:r w:rsidRPr="00074F17">
        <w:rPr>
          <w:rFonts w:ascii="Myriad Pro" w:hAnsi="Myriad Pro" w:cs="Times New Roman"/>
          <w:sz w:val="22"/>
          <w:szCs w:val="22"/>
        </w:rPr>
        <w:t xml:space="preserve">and this must be </w:t>
      </w:r>
      <w:r w:rsidR="00D2653B" w:rsidRPr="00074F17">
        <w:rPr>
          <w:rFonts w:ascii="Myriad Pro" w:hAnsi="Myriad Pro" w:cs="Times New Roman"/>
          <w:sz w:val="22"/>
          <w:szCs w:val="22"/>
        </w:rPr>
        <w:t>paid, with funds received by us within</w:t>
      </w:r>
      <w:r w:rsidRPr="00074F17">
        <w:rPr>
          <w:rFonts w:ascii="Myriad Pro" w:hAnsi="Myriad Pro" w:cs="Times New Roman"/>
          <w:sz w:val="22"/>
          <w:szCs w:val="22"/>
        </w:rPr>
        <w:t xml:space="preserve"> </w:t>
      </w:r>
      <w:r w:rsidR="00D2653B" w:rsidRPr="00074F17">
        <w:rPr>
          <w:rFonts w:ascii="Myriad Pro" w:hAnsi="Myriad Pro" w:cs="Times New Roman"/>
          <w:sz w:val="22"/>
          <w:szCs w:val="22"/>
        </w:rPr>
        <w:t>48</w:t>
      </w:r>
      <w:r w:rsidRPr="00074F17">
        <w:rPr>
          <w:rFonts w:ascii="Myriad Pro" w:hAnsi="Myriad Pro" w:cs="Times New Roman"/>
          <w:sz w:val="22"/>
          <w:szCs w:val="22"/>
        </w:rPr>
        <w:t xml:space="preserve"> hours </w:t>
      </w:r>
      <w:r w:rsidR="00D2653B" w:rsidRPr="00074F17">
        <w:rPr>
          <w:rFonts w:ascii="Myriad Pro" w:hAnsi="Myriad Pro" w:cs="Times New Roman"/>
          <w:sz w:val="22"/>
          <w:szCs w:val="22"/>
        </w:rPr>
        <w:t xml:space="preserve">prior to the hire date. The </w:t>
      </w:r>
      <w:r w:rsidRPr="00074F17">
        <w:rPr>
          <w:rFonts w:ascii="Myriad Pro" w:hAnsi="Myriad Pro" w:cs="Times New Roman"/>
          <w:sz w:val="22"/>
          <w:szCs w:val="22"/>
        </w:rPr>
        <w:t xml:space="preserve">deposit </w:t>
      </w:r>
      <w:r w:rsidR="00D2653B" w:rsidRPr="00074F17">
        <w:rPr>
          <w:rFonts w:ascii="Myriad Pro" w:hAnsi="Myriad Pro" w:cs="Times New Roman"/>
          <w:sz w:val="22"/>
          <w:szCs w:val="22"/>
        </w:rPr>
        <w:t xml:space="preserve">should be </w:t>
      </w:r>
      <w:r w:rsidRPr="00074F17">
        <w:rPr>
          <w:rFonts w:ascii="Myriad Pro" w:hAnsi="Myriad Pro" w:cs="Times New Roman"/>
          <w:sz w:val="22"/>
          <w:szCs w:val="22"/>
        </w:rPr>
        <w:t xml:space="preserve">made </w:t>
      </w:r>
      <w:r w:rsidR="00D2653B" w:rsidRPr="00074F17">
        <w:rPr>
          <w:rFonts w:ascii="Myriad Pro" w:hAnsi="Myriad Pro" w:cs="Times New Roman"/>
          <w:sz w:val="22"/>
          <w:szCs w:val="22"/>
        </w:rPr>
        <w:t xml:space="preserve">to ensure your booking is secured. </w:t>
      </w:r>
      <w:r w:rsidRPr="00074F17">
        <w:rPr>
          <w:rFonts w:ascii="Myriad Pro" w:hAnsi="Myriad Pro" w:cs="Times New Roman"/>
          <w:sz w:val="22"/>
          <w:szCs w:val="22"/>
        </w:rPr>
        <w:t xml:space="preserve"> Payment</w:t>
      </w:r>
      <w:r w:rsidR="00D2653B" w:rsidRPr="00074F17">
        <w:rPr>
          <w:rFonts w:ascii="Myriad Pro" w:hAnsi="Myriad Pro" w:cs="Times New Roman"/>
          <w:sz w:val="22"/>
          <w:szCs w:val="22"/>
        </w:rPr>
        <w:t xml:space="preserve"> </w:t>
      </w:r>
      <w:r w:rsidRPr="00074F17">
        <w:rPr>
          <w:rFonts w:ascii="Myriad Pro" w:hAnsi="Myriad Pro" w:cs="Times New Roman"/>
          <w:sz w:val="22"/>
          <w:szCs w:val="22"/>
        </w:rPr>
        <w:t>in full is required</w:t>
      </w:r>
      <w:r w:rsidR="00D2653B" w:rsidRPr="00074F17">
        <w:rPr>
          <w:rFonts w:ascii="Myriad Pro" w:hAnsi="Myriad Pro" w:cs="Times New Roman"/>
          <w:sz w:val="22"/>
          <w:szCs w:val="22"/>
        </w:rPr>
        <w:t xml:space="preserve"> at the completion of the shoot.</w:t>
      </w:r>
    </w:p>
    <w:p w14:paraId="699A5DDA" w14:textId="30DD3E34" w:rsidR="009635E3" w:rsidRPr="00074F17" w:rsidRDefault="00D2653B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Any d</w:t>
      </w:r>
      <w:r w:rsidR="009635E3" w:rsidRPr="00074F17">
        <w:rPr>
          <w:rFonts w:ascii="Myriad Pro" w:hAnsi="Myriad Pro" w:cs="Times New Roman"/>
          <w:sz w:val="22"/>
          <w:szCs w:val="22"/>
        </w:rPr>
        <w:t xml:space="preserve">amage caused by the hirer or </w:t>
      </w:r>
      <w:r w:rsidRPr="00074F17">
        <w:rPr>
          <w:rFonts w:ascii="Myriad Pro" w:hAnsi="Myriad Pro" w:cs="Times New Roman"/>
          <w:sz w:val="22"/>
          <w:szCs w:val="22"/>
        </w:rPr>
        <w:t>any of their staff or contractors,</w:t>
      </w:r>
      <w:r w:rsidR="009635E3" w:rsidRPr="00074F17">
        <w:rPr>
          <w:rFonts w:ascii="Myriad Pro" w:hAnsi="Myriad Pro" w:cs="Times New Roman"/>
          <w:sz w:val="22"/>
          <w:szCs w:val="22"/>
        </w:rPr>
        <w:t xml:space="preserve"> to any equipment</w:t>
      </w:r>
      <w:r w:rsidRPr="00074F17">
        <w:rPr>
          <w:rFonts w:ascii="Myriad Pro" w:hAnsi="Myriad Pro" w:cs="Times New Roman"/>
          <w:sz w:val="22"/>
          <w:szCs w:val="22"/>
        </w:rPr>
        <w:t xml:space="preserve"> will be the</w:t>
      </w:r>
      <w:r w:rsidR="009635E3" w:rsidRPr="00074F17">
        <w:rPr>
          <w:rFonts w:ascii="Myriad Pro" w:hAnsi="Myriad Pro" w:cs="Times New Roman"/>
          <w:sz w:val="22"/>
          <w:szCs w:val="22"/>
        </w:rPr>
        <w:t xml:space="preserve"> hirer’s responsibility</w:t>
      </w:r>
      <w:r w:rsidRPr="00074F17">
        <w:rPr>
          <w:rFonts w:ascii="Myriad Pro" w:hAnsi="Myriad Pro" w:cs="Times New Roman"/>
          <w:sz w:val="22"/>
          <w:szCs w:val="22"/>
        </w:rPr>
        <w:t>, including the cost of</w:t>
      </w:r>
      <w:r w:rsidR="009635E3" w:rsidRPr="00074F17">
        <w:rPr>
          <w:rFonts w:ascii="Myriad Pro" w:hAnsi="Myriad Pro" w:cs="Times New Roman"/>
          <w:sz w:val="22"/>
          <w:szCs w:val="22"/>
        </w:rPr>
        <w:t>. An estimate for such repairs will be obtained at the time</w:t>
      </w:r>
      <w:r w:rsidRPr="00074F17">
        <w:rPr>
          <w:rFonts w:ascii="Myriad Pro" w:hAnsi="Myriad Pro" w:cs="Times New Roman"/>
          <w:sz w:val="22"/>
          <w:szCs w:val="22"/>
        </w:rPr>
        <w:t xml:space="preserve"> </w:t>
      </w:r>
      <w:r w:rsidR="009635E3" w:rsidRPr="00074F17">
        <w:rPr>
          <w:rFonts w:ascii="Myriad Pro" w:hAnsi="Myriad Pro" w:cs="Times New Roman"/>
          <w:sz w:val="22"/>
          <w:szCs w:val="22"/>
        </w:rPr>
        <w:t>of the occurrence and payment made directly to the repairers. Any shortfall will</w:t>
      </w:r>
      <w:r w:rsidRPr="00074F17">
        <w:rPr>
          <w:rFonts w:ascii="Myriad Pro" w:hAnsi="Myriad Pro" w:cs="Times New Roman"/>
          <w:sz w:val="22"/>
          <w:szCs w:val="22"/>
        </w:rPr>
        <w:t xml:space="preserve"> </w:t>
      </w:r>
      <w:r w:rsidR="009635E3" w:rsidRPr="00074F17">
        <w:rPr>
          <w:rFonts w:ascii="Myriad Pro" w:hAnsi="Myriad Pro" w:cs="Times New Roman"/>
          <w:sz w:val="22"/>
          <w:szCs w:val="22"/>
        </w:rPr>
        <w:t>be subsequently invoiced to the hirer or a refund made if the cost is less than</w:t>
      </w:r>
      <w:r w:rsidRPr="00074F17">
        <w:rPr>
          <w:rFonts w:ascii="Myriad Pro" w:hAnsi="Myriad Pro" w:cs="Times New Roman"/>
          <w:sz w:val="22"/>
          <w:szCs w:val="22"/>
        </w:rPr>
        <w:t xml:space="preserve"> </w:t>
      </w:r>
      <w:r w:rsidR="009635E3" w:rsidRPr="00074F17">
        <w:rPr>
          <w:rFonts w:ascii="Myriad Pro" w:hAnsi="Myriad Pro" w:cs="Times New Roman"/>
          <w:sz w:val="22"/>
          <w:szCs w:val="22"/>
        </w:rPr>
        <w:t>the estimate.</w:t>
      </w:r>
    </w:p>
    <w:p w14:paraId="620F5B12" w14:textId="77777777" w:rsidR="009635E3" w:rsidRPr="00074F17" w:rsidRDefault="009635E3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Staff will be on the premises at all times to assist with initial</w:t>
      </w:r>
      <w:r w:rsidR="00552E6F" w:rsidRPr="00074F17">
        <w:rPr>
          <w:rFonts w:ascii="Myriad Pro" w:hAnsi="Myriad Pro" w:cs="Times New Roman"/>
          <w:sz w:val="22"/>
          <w:szCs w:val="22"/>
        </w:rPr>
        <w:t xml:space="preserve"> </w:t>
      </w:r>
      <w:r w:rsidRPr="00074F17">
        <w:rPr>
          <w:rFonts w:ascii="Myriad Pro" w:hAnsi="Myriad Pro" w:cs="Times New Roman"/>
          <w:sz w:val="22"/>
          <w:szCs w:val="22"/>
        </w:rPr>
        <w:t xml:space="preserve">set </w:t>
      </w:r>
      <w:r w:rsidR="00552E6F" w:rsidRPr="00074F17">
        <w:rPr>
          <w:rFonts w:ascii="Myriad Pro" w:hAnsi="Myriad Pro" w:cs="Times New Roman"/>
          <w:sz w:val="22"/>
          <w:szCs w:val="22"/>
        </w:rPr>
        <w:t>up and equipment familiarizatio</w:t>
      </w:r>
      <w:r w:rsidR="0000634E" w:rsidRPr="00074F17">
        <w:rPr>
          <w:rFonts w:ascii="Myriad Pro" w:hAnsi="Myriad Pro" w:cs="Times New Roman"/>
          <w:sz w:val="22"/>
          <w:szCs w:val="22"/>
        </w:rPr>
        <w:t>n</w:t>
      </w:r>
      <w:r w:rsidR="00552E6F" w:rsidRPr="00074F17">
        <w:rPr>
          <w:rFonts w:ascii="Myriad Pro" w:hAnsi="Myriad Pro" w:cs="Times New Roman"/>
          <w:sz w:val="22"/>
          <w:szCs w:val="22"/>
        </w:rPr>
        <w:t>.</w:t>
      </w:r>
    </w:p>
    <w:p w14:paraId="0225AA71" w14:textId="77777777" w:rsidR="009635E3" w:rsidRPr="00074F17" w:rsidRDefault="009635E3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 xml:space="preserve">Smoking is strictly prohibited in </w:t>
      </w:r>
      <w:r w:rsidR="00552E6F" w:rsidRPr="00074F17">
        <w:rPr>
          <w:rFonts w:ascii="Myriad Pro" w:hAnsi="Myriad Pro" w:cs="Times New Roman"/>
          <w:sz w:val="22"/>
          <w:szCs w:val="22"/>
        </w:rPr>
        <w:t>and around the studio</w:t>
      </w:r>
      <w:r w:rsidRPr="00074F17">
        <w:rPr>
          <w:rFonts w:ascii="Myriad Pro" w:hAnsi="Myriad Pro" w:cs="Times New Roman"/>
          <w:sz w:val="22"/>
          <w:szCs w:val="22"/>
        </w:rPr>
        <w:t>.</w:t>
      </w:r>
      <w:r w:rsidR="00552E6F" w:rsidRPr="00074F17">
        <w:rPr>
          <w:rFonts w:ascii="Myriad Pro" w:hAnsi="Myriad Pro" w:cs="Times New Roman"/>
          <w:sz w:val="22"/>
          <w:szCs w:val="22"/>
        </w:rPr>
        <w:t xml:space="preserve">  Please check where designated smoking areas exist.</w:t>
      </w:r>
    </w:p>
    <w:p w14:paraId="7A086FEA" w14:textId="77777777" w:rsidR="00552E6F" w:rsidRPr="00074F17" w:rsidRDefault="00552E6F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 xml:space="preserve">There is no parking </w:t>
      </w:r>
      <w:r w:rsidR="005716E2" w:rsidRPr="00074F17">
        <w:rPr>
          <w:rFonts w:ascii="Myriad Pro" w:hAnsi="Myriad Pro" w:cs="Times New Roman"/>
          <w:sz w:val="22"/>
          <w:szCs w:val="22"/>
        </w:rPr>
        <w:t>directly in</w:t>
      </w:r>
      <w:r w:rsidRPr="00074F17">
        <w:rPr>
          <w:rFonts w:ascii="Myriad Pro" w:hAnsi="Myriad Pro" w:cs="Times New Roman"/>
          <w:sz w:val="22"/>
          <w:szCs w:val="22"/>
        </w:rPr>
        <w:t xml:space="preserve"> front of the studio</w:t>
      </w:r>
      <w:r w:rsidR="005716E2" w:rsidRPr="00074F17">
        <w:rPr>
          <w:rFonts w:ascii="Myriad Pro" w:hAnsi="Myriad Pro" w:cs="Times New Roman"/>
          <w:sz w:val="22"/>
          <w:szCs w:val="22"/>
        </w:rPr>
        <w:t xml:space="preserve">.  </w:t>
      </w:r>
    </w:p>
    <w:p w14:paraId="30BA4D10" w14:textId="77777777" w:rsidR="009635E3" w:rsidRPr="00074F17" w:rsidRDefault="009635E3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 xml:space="preserve">Hirers </w:t>
      </w:r>
      <w:r w:rsidR="0000634E" w:rsidRPr="00074F17">
        <w:rPr>
          <w:rFonts w:ascii="Myriad Pro" w:hAnsi="Myriad Pro" w:cs="Times New Roman"/>
          <w:sz w:val="22"/>
          <w:szCs w:val="22"/>
        </w:rPr>
        <w:t xml:space="preserve">must </w:t>
      </w:r>
      <w:r w:rsidR="005716E2" w:rsidRPr="00074F17">
        <w:rPr>
          <w:rFonts w:ascii="Myriad Pro" w:hAnsi="Myriad Pro" w:cs="Times New Roman"/>
          <w:sz w:val="22"/>
          <w:szCs w:val="22"/>
        </w:rPr>
        <w:t>h</w:t>
      </w:r>
      <w:r w:rsidRPr="00074F17">
        <w:rPr>
          <w:rFonts w:ascii="Myriad Pro" w:hAnsi="Myriad Pro" w:cs="Times New Roman"/>
          <w:sz w:val="22"/>
          <w:szCs w:val="22"/>
        </w:rPr>
        <w:t>ave their own Public Liability</w:t>
      </w:r>
      <w:r w:rsidR="005716E2" w:rsidRPr="00074F17">
        <w:rPr>
          <w:rFonts w:ascii="Myriad Pro" w:hAnsi="Myriad Pro" w:cs="Times New Roman"/>
          <w:sz w:val="22"/>
          <w:szCs w:val="22"/>
        </w:rPr>
        <w:t xml:space="preserve"> i</w:t>
      </w:r>
      <w:r w:rsidRPr="00074F17">
        <w:rPr>
          <w:rFonts w:ascii="Myriad Pro" w:hAnsi="Myriad Pro" w:cs="Times New Roman"/>
          <w:sz w:val="22"/>
          <w:szCs w:val="22"/>
        </w:rPr>
        <w:t>nsuran</w:t>
      </w:r>
      <w:r w:rsidR="005716E2" w:rsidRPr="00074F17">
        <w:rPr>
          <w:rFonts w:ascii="Myriad Pro" w:hAnsi="Myriad Pro" w:cs="Times New Roman"/>
          <w:sz w:val="22"/>
          <w:szCs w:val="22"/>
        </w:rPr>
        <w:t xml:space="preserve">ce for a minimum of $10,000,000.00.  We will need a copy of a </w:t>
      </w:r>
      <w:r w:rsidRPr="00074F17">
        <w:rPr>
          <w:rFonts w:ascii="Myriad Pro" w:hAnsi="Myriad Pro" w:cs="Times New Roman"/>
          <w:sz w:val="22"/>
          <w:szCs w:val="22"/>
        </w:rPr>
        <w:t xml:space="preserve"> 'CERTIFICATE OF CURRENCY'</w:t>
      </w:r>
    </w:p>
    <w:p w14:paraId="762B1C53" w14:textId="77777777" w:rsidR="005716E2" w:rsidRPr="00074F17" w:rsidRDefault="005716E2" w:rsidP="0000634E">
      <w:pPr>
        <w:widowControl w:val="0"/>
        <w:autoSpaceDE w:val="0"/>
        <w:autoSpaceDN w:val="0"/>
        <w:adjustRightInd w:val="0"/>
        <w:ind w:firstLine="360"/>
        <w:jc w:val="both"/>
        <w:rPr>
          <w:rFonts w:ascii="Myriad Pro" w:hAnsi="Myriad Pro" w:cs="Times New Roman"/>
          <w:sz w:val="22"/>
          <w:szCs w:val="22"/>
        </w:rPr>
      </w:pPr>
      <w:proofErr w:type="gramStart"/>
      <w:r w:rsidRPr="00074F17">
        <w:rPr>
          <w:rFonts w:ascii="Myriad Pro" w:hAnsi="Myriad Pro" w:cs="Times New Roman"/>
          <w:sz w:val="22"/>
          <w:szCs w:val="22"/>
        </w:rPr>
        <w:t>Prior to hire.</w:t>
      </w:r>
      <w:proofErr w:type="gramEnd"/>
    </w:p>
    <w:p w14:paraId="6EEAA139" w14:textId="77777777" w:rsidR="009635E3" w:rsidRPr="00074F17" w:rsidRDefault="009635E3" w:rsidP="00006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074F17">
        <w:rPr>
          <w:rFonts w:ascii="Myriad Pro" w:hAnsi="Myriad Pro" w:cs="Times New Roman"/>
          <w:sz w:val="22"/>
          <w:szCs w:val="22"/>
        </w:rPr>
        <w:t>Goods</w:t>
      </w:r>
      <w:r w:rsidR="0000634E" w:rsidRPr="00074F17">
        <w:rPr>
          <w:rFonts w:ascii="Myriad Pro" w:hAnsi="Myriad Pro" w:cs="Times New Roman"/>
          <w:sz w:val="22"/>
          <w:szCs w:val="22"/>
        </w:rPr>
        <w:t>, or any equipment</w:t>
      </w:r>
      <w:r w:rsidRPr="00074F17">
        <w:rPr>
          <w:rFonts w:ascii="Myriad Pro" w:hAnsi="Myriad Pro" w:cs="Times New Roman"/>
          <w:sz w:val="22"/>
          <w:szCs w:val="22"/>
        </w:rPr>
        <w:t xml:space="preserve"> </w:t>
      </w:r>
      <w:r w:rsidR="0000634E" w:rsidRPr="00074F17">
        <w:rPr>
          <w:rFonts w:ascii="Myriad Pro" w:hAnsi="Myriad Pro" w:cs="Times New Roman"/>
          <w:sz w:val="22"/>
          <w:szCs w:val="22"/>
        </w:rPr>
        <w:t>left or</w:t>
      </w:r>
      <w:r w:rsidRPr="00074F17">
        <w:rPr>
          <w:rFonts w:ascii="Myriad Pro" w:hAnsi="Myriad Pro" w:cs="Times New Roman"/>
          <w:sz w:val="22"/>
          <w:szCs w:val="22"/>
        </w:rPr>
        <w:t xml:space="preserve"> stored </w:t>
      </w:r>
      <w:r w:rsidR="0000634E" w:rsidRPr="00074F17">
        <w:rPr>
          <w:rFonts w:ascii="Myriad Pro" w:hAnsi="Myriad Pro" w:cs="Times New Roman"/>
          <w:sz w:val="22"/>
          <w:szCs w:val="22"/>
        </w:rPr>
        <w:t xml:space="preserve">are done so </w:t>
      </w:r>
      <w:r w:rsidRPr="00074F17">
        <w:rPr>
          <w:rFonts w:ascii="Myriad Pro" w:hAnsi="Myriad Pro" w:cs="Times New Roman"/>
          <w:sz w:val="22"/>
          <w:szCs w:val="22"/>
        </w:rPr>
        <w:t>at the</w:t>
      </w:r>
      <w:r w:rsidR="005716E2" w:rsidRPr="00074F17">
        <w:rPr>
          <w:rFonts w:ascii="Myriad Pro" w:hAnsi="Myriad Pro" w:cs="Times New Roman"/>
          <w:sz w:val="22"/>
          <w:szCs w:val="22"/>
        </w:rPr>
        <w:t xml:space="preserve"> hirers</w:t>
      </w:r>
      <w:r w:rsidRPr="00074F17">
        <w:rPr>
          <w:rFonts w:ascii="Myriad Pro" w:hAnsi="Myriad Pro" w:cs="Times New Roman"/>
          <w:sz w:val="22"/>
          <w:szCs w:val="22"/>
        </w:rPr>
        <w:t xml:space="preserve"> sole risk and </w:t>
      </w:r>
      <w:r w:rsidR="0000634E" w:rsidRPr="00074F17">
        <w:rPr>
          <w:rFonts w:ascii="Myriad Pro" w:hAnsi="Myriad Pro" w:cs="Times New Roman"/>
          <w:sz w:val="22"/>
          <w:szCs w:val="22"/>
        </w:rPr>
        <w:t xml:space="preserve">the hirer will be </w:t>
      </w:r>
      <w:r w:rsidRPr="00074F17">
        <w:rPr>
          <w:rFonts w:ascii="Myriad Pro" w:hAnsi="Myriad Pro" w:cs="Times New Roman"/>
          <w:sz w:val="22"/>
          <w:szCs w:val="22"/>
        </w:rPr>
        <w:t>responsible for any and all theft, damage and deteriorations of the goods,</w:t>
      </w:r>
      <w:r w:rsidR="0000634E" w:rsidRPr="00074F17">
        <w:rPr>
          <w:rFonts w:ascii="Myriad Pro" w:hAnsi="Myriad Pro" w:cs="Times New Roman"/>
          <w:sz w:val="22"/>
          <w:szCs w:val="22"/>
        </w:rPr>
        <w:t xml:space="preserve"> </w:t>
      </w:r>
      <w:r w:rsidRPr="00074F17">
        <w:rPr>
          <w:rFonts w:ascii="Myriad Pro" w:hAnsi="Myriad Pro" w:cs="Times New Roman"/>
          <w:sz w:val="22"/>
          <w:szCs w:val="22"/>
        </w:rPr>
        <w:t>and shall bear the risk of any and all damage caused by flood or fire or leakage</w:t>
      </w:r>
      <w:r w:rsidR="0000634E" w:rsidRPr="00074F17">
        <w:rPr>
          <w:rFonts w:ascii="Myriad Pro" w:hAnsi="Myriad Pro" w:cs="Times New Roman"/>
          <w:sz w:val="22"/>
          <w:szCs w:val="22"/>
        </w:rPr>
        <w:t xml:space="preserve">, animal, </w:t>
      </w:r>
      <w:r w:rsidRPr="00074F17">
        <w:rPr>
          <w:rFonts w:ascii="Myriad Pro" w:hAnsi="Myriad Pro" w:cs="Times New Roman"/>
          <w:sz w:val="22"/>
          <w:szCs w:val="22"/>
        </w:rPr>
        <w:t>pest or vermin or any other reason whatsoever including</w:t>
      </w:r>
    </w:p>
    <w:p w14:paraId="444D9E6E" w14:textId="0CCB2C77" w:rsidR="0000634E" w:rsidRDefault="009635E3" w:rsidP="00074F17">
      <w:pPr>
        <w:widowControl w:val="0"/>
        <w:autoSpaceDE w:val="0"/>
        <w:autoSpaceDN w:val="0"/>
        <w:adjustRightInd w:val="0"/>
        <w:ind w:left="360"/>
        <w:jc w:val="both"/>
        <w:rPr>
          <w:rFonts w:ascii="Myriad Pro" w:hAnsi="Myriad Pro" w:cs="Times New Roman"/>
          <w:sz w:val="22"/>
          <w:szCs w:val="22"/>
        </w:rPr>
      </w:pPr>
      <w:proofErr w:type="gramStart"/>
      <w:r w:rsidRPr="00074F17">
        <w:rPr>
          <w:rFonts w:ascii="Myriad Pro" w:hAnsi="Myriad Pro" w:cs="Times New Roman"/>
          <w:sz w:val="22"/>
          <w:szCs w:val="22"/>
        </w:rPr>
        <w:t>acts</w:t>
      </w:r>
      <w:proofErr w:type="gramEnd"/>
      <w:r w:rsidRPr="00074F17">
        <w:rPr>
          <w:rFonts w:ascii="Myriad Pro" w:hAnsi="Myriad Pro" w:cs="Times New Roman"/>
          <w:sz w:val="22"/>
          <w:szCs w:val="22"/>
        </w:rPr>
        <w:t xml:space="preserve"> or omissions of the Owner or persons under its control. </w:t>
      </w:r>
      <w:r w:rsidR="0000634E" w:rsidRPr="00074F17">
        <w:rPr>
          <w:rFonts w:ascii="Myriad Pro" w:hAnsi="Myriad Pro" w:cs="Times New Roman"/>
          <w:sz w:val="22"/>
          <w:szCs w:val="22"/>
        </w:rPr>
        <w:t xml:space="preserve"> </w:t>
      </w:r>
    </w:p>
    <w:p w14:paraId="35D13CCC" w14:textId="77777777" w:rsidR="00074F17" w:rsidRDefault="00074F17" w:rsidP="00074F17">
      <w:pPr>
        <w:widowControl w:val="0"/>
        <w:autoSpaceDE w:val="0"/>
        <w:autoSpaceDN w:val="0"/>
        <w:adjustRightInd w:val="0"/>
        <w:ind w:left="360"/>
        <w:jc w:val="both"/>
        <w:rPr>
          <w:rFonts w:ascii="Myriad Pro" w:hAnsi="Myriad Pro" w:cs="Times New Roman"/>
          <w:sz w:val="22"/>
          <w:szCs w:val="22"/>
        </w:rPr>
      </w:pPr>
    </w:p>
    <w:p w14:paraId="371620DF" w14:textId="66F7DEC8" w:rsidR="00074F17" w:rsidRDefault="00074F17" w:rsidP="00074F17">
      <w:pPr>
        <w:pStyle w:val="Title"/>
      </w:pPr>
      <w:r>
        <w:t>Equipment List</w:t>
      </w:r>
    </w:p>
    <w:p w14:paraId="4E2A7B58" w14:textId="77777777" w:rsidR="00074F17" w:rsidRDefault="00074F17" w:rsidP="00074F17"/>
    <w:p w14:paraId="4ECAACE5" w14:textId="76394CC2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>4 x Bowen 400 Flash heads and stands</w:t>
      </w:r>
    </w:p>
    <w:p w14:paraId="74B546CF" w14:textId="696A5787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 xml:space="preserve">2 x </w:t>
      </w:r>
      <w:proofErr w:type="spellStart"/>
      <w:r w:rsidRPr="00074F17">
        <w:rPr>
          <w:rFonts w:ascii="Myriad Pro" w:hAnsi="Myriad Pro"/>
        </w:rPr>
        <w:t>Elinchrome</w:t>
      </w:r>
      <w:proofErr w:type="spellEnd"/>
      <w:r w:rsidRPr="00074F17">
        <w:rPr>
          <w:rFonts w:ascii="Myriad Pro" w:hAnsi="Myriad Pro"/>
        </w:rPr>
        <w:t xml:space="preserve"> Flash heads and stands</w:t>
      </w:r>
    </w:p>
    <w:p w14:paraId="5057A36F" w14:textId="196EEBE8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>Umbrellas</w:t>
      </w:r>
    </w:p>
    <w:p w14:paraId="62EF8284" w14:textId="36BBECC1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>Soft boxes</w:t>
      </w:r>
    </w:p>
    <w:p w14:paraId="0F42B4D4" w14:textId="1888F466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>Snoot</w:t>
      </w:r>
    </w:p>
    <w:p w14:paraId="1026344B" w14:textId="2E9E51BA" w:rsidR="00074F17" w:rsidRPr="00074F17" w:rsidRDefault="00074F17" w:rsidP="00074F17">
      <w:pPr>
        <w:spacing w:line="288" w:lineRule="auto"/>
        <w:rPr>
          <w:rFonts w:ascii="Myriad Pro" w:hAnsi="Myriad Pro"/>
        </w:rPr>
      </w:pPr>
      <w:proofErr w:type="spellStart"/>
      <w:r w:rsidRPr="00074F17">
        <w:rPr>
          <w:rFonts w:ascii="Myriad Pro" w:hAnsi="Myriad Pro"/>
        </w:rPr>
        <w:t>Barndoor</w:t>
      </w:r>
      <w:proofErr w:type="spellEnd"/>
    </w:p>
    <w:p w14:paraId="24B0D313" w14:textId="0AB20D89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>Backlight cone</w:t>
      </w:r>
    </w:p>
    <w:p w14:paraId="5914AF84" w14:textId="271295D0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>Reflectors (large and medium)</w:t>
      </w:r>
    </w:p>
    <w:p w14:paraId="6BBE06C0" w14:textId="69A49F50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>Product Table with continuous lights x 4</w:t>
      </w:r>
    </w:p>
    <w:p w14:paraId="7415E69D" w14:textId="66872508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>Backdrop stands and Backdrops. (Black &amp; White Velvet)</w:t>
      </w:r>
    </w:p>
    <w:p w14:paraId="6B80A01E" w14:textId="469A433F" w:rsidR="00074F17" w:rsidRPr="00074F17" w:rsidRDefault="00074F17" w:rsidP="00074F17">
      <w:pPr>
        <w:spacing w:line="288" w:lineRule="auto"/>
        <w:rPr>
          <w:rFonts w:ascii="Myriad Pro" w:hAnsi="Myriad Pro"/>
        </w:rPr>
      </w:pPr>
      <w:r w:rsidRPr="00074F17">
        <w:rPr>
          <w:rFonts w:ascii="Myriad Pro" w:hAnsi="Myriad Pro"/>
        </w:rPr>
        <w:t>Tripod x 2</w:t>
      </w:r>
    </w:p>
    <w:p w14:paraId="408B99DB" w14:textId="77777777" w:rsidR="00074F17" w:rsidRPr="00074F17" w:rsidRDefault="00074F17" w:rsidP="00074F17">
      <w:pPr>
        <w:spacing w:line="288" w:lineRule="auto"/>
        <w:rPr>
          <w:rFonts w:ascii="Myriad Pro" w:hAnsi="Myriad Pro"/>
        </w:rPr>
      </w:pPr>
    </w:p>
    <w:p w14:paraId="4A457ADC" w14:textId="77777777" w:rsidR="00074F17" w:rsidRPr="00074F17" w:rsidRDefault="00074F17" w:rsidP="00074F17">
      <w:pPr>
        <w:spacing w:line="288" w:lineRule="auto"/>
        <w:rPr>
          <w:rFonts w:ascii="Myriad Pro" w:hAnsi="Myriad Pro"/>
        </w:rPr>
      </w:pPr>
    </w:p>
    <w:p w14:paraId="2FACB846" w14:textId="77777777" w:rsidR="00074F17" w:rsidRPr="00074F17" w:rsidRDefault="00074F17" w:rsidP="00074F17">
      <w:pPr>
        <w:spacing w:line="288" w:lineRule="auto"/>
        <w:rPr>
          <w:rFonts w:ascii="Myriad Pro" w:hAnsi="Myriad Pro"/>
        </w:rPr>
      </w:pPr>
    </w:p>
    <w:p w14:paraId="099E3937" w14:textId="77777777" w:rsidR="00074F17" w:rsidRPr="00074F17" w:rsidRDefault="00074F17" w:rsidP="00074F17">
      <w:pPr>
        <w:rPr>
          <w:rFonts w:ascii="Myriad Pro" w:hAnsi="Myriad Pro"/>
        </w:rPr>
      </w:pPr>
    </w:p>
    <w:p w14:paraId="0D1FD05B" w14:textId="77777777" w:rsidR="00074F17" w:rsidRPr="00074F17" w:rsidRDefault="00074F17" w:rsidP="00074F17">
      <w:pPr>
        <w:rPr>
          <w:rFonts w:ascii="Myriad Pro" w:hAnsi="Myriad Pro"/>
        </w:rPr>
      </w:pPr>
    </w:p>
    <w:p w14:paraId="4F5CD09D" w14:textId="77777777" w:rsidR="00074F17" w:rsidRPr="00074F17" w:rsidRDefault="00074F17" w:rsidP="00074F17"/>
    <w:sectPr w:rsidR="00074F17" w:rsidRPr="00074F17" w:rsidSect="00963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1FAAB" w14:textId="77777777" w:rsidR="005716E2" w:rsidRDefault="005716E2" w:rsidP="009635E3">
      <w:r>
        <w:separator/>
      </w:r>
    </w:p>
  </w:endnote>
  <w:endnote w:type="continuationSeparator" w:id="0">
    <w:p w14:paraId="7CB92C3A" w14:textId="77777777" w:rsidR="005716E2" w:rsidRDefault="005716E2" w:rsidP="0096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EA0D" w14:textId="77777777" w:rsidR="00416D17" w:rsidRDefault="00416D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5BEC" w14:textId="77777777" w:rsidR="0000634E" w:rsidRDefault="000063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B75B9" wp14:editId="4EB01518">
              <wp:simplePos x="0" y="0"/>
              <wp:positionH relativeFrom="column">
                <wp:posOffset>186267</wp:posOffset>
              </wp:positionH>
              <wp:positionV relativeFrom="paragraph">
                <wp:posOffset>-282152</wp:posOffset>
              </wp:positionV>
              <wp:extent cx="5164666" cy="0"/>
              <wp:effectExtent l="50800" t="25400" r="67945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466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-22.15pt" to="421.3pt,-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" strokecolor="#4f81bd [3204]" strokeweight="2pt">
              <v:shadow on="t" opacity="24903f" mv:blur="40000f" origin=",.5" offset="0,20000emu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3009" w14:textId="77777777" w:rsidR="00416D17" w:rsidRDefault="00416D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3AADD" w14:textId="77777777" w:rsidR="005716E2" w:rsidRDefault="005716E2" w:rsidP="009635E3">
      <w:r>
        <w:separator/>
      </w:r>
    </w:p>
  </w:footnote>
  <w:footnote w:type="continuationSeparator" w:id="0">
    <w:p w14:paraId="25F2DE8B" w14:textId="77777777" w:rsidR="005716E2" w:rsidRDefault="005716E2" w:rsidP="009635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6F803" w14:textId="77777777" w:rsidR="00416D17" w:rsidRDefault="00416D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4A52" w14:textId="182DB252" w:rsidR="005716E2" w:rsidRDefault="007E4B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E2835" wp14:editId="2B393978">
          <wp:simplePos x="0" y="0"/>
          <wp:positionH relativeFrom="margin">
            <wp:posOffset>-80645</wp:posOffset>
          </wp:positionH>
          <wp:positionV relativeFrom="margin">
            <wp:posOffset>-1117600</wp:posOffset>
          </wp:positionV>
          <wp:extent cx="1964055" cy="879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d logo 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6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E7D9F" wp14:editId="3D060C1C">
              <wp:simplePos x="0" y="0"/>
              <wp:positionH relativeFrom="column">
                <wp:posOffset>3106632</wp:posOffset>
              </wp:positionH>
              <wp:positionV relativeFrom="paragraph">
                <wp:posOffset>-85090</wp:posOffset>
              </wp:positionV>
              <wp:extent cx="2734522" cy="122724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522" cy="12272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262038" w14:textId="77777777" w:rsidR="005716E2" w:rsidRDefault="005716E2">
                          <w:pPr>
                            <w:rPr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  <w:t>Shed 11 Pty Ltd ACN 159 975 050</w:t>
                          </w:r>
                        </w:p>
                        <w:p w14:paraId="55AEF0C4" w14:textId="77777777" w:rsidR="005716E2" w:rsidRDefault="005716E2">
                          <w:pPr>
                            <w:rPr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  <w:t>PO Box 600</w:t>
                          </w:r>
                        </w:p>
                        <w:p w14:paraId="335762AD" w14:textId="77777777" w:rsidR="005716E2" w:rsidRDefault="005716E2">
                          <w:pPr>
                            <w:rPr>
                              <w:rFonts w:ascii="Myriad Pro" w:hAnsi="Myriad Pro"/>
                            </w:rPr>
                          </w:pPr>
                          <w:proofErr w:type="gramStart"/>
                          <w:r>
                            <w:rPr>
                              <w:rFonts w:ascii="Myriad Pro" w:hAnsi="Myriad Pro"/>
                            </w:rPr>
                            <w:t>OXENFORD  QLD</w:t>
                          </w:r>
                          <w:proofErr w:type="gramEnd"/>
                          <w:r>
                            <w:rPr>
                              <w:rFonts w:ascii="Myriad Pro" w:hAnsi="Myriad Pro"/>
                            </w:rPr>
                            <w:t xml:space="preserve">  4210</w:t>
                          </w:r>
                        </w:p>
                        <w:p w14:paraId="3A7147A9" w14:textId="77777777" w:rsidR="005716E2" w:rsidRDefault="005716E2">
                          <w:pPr>
                            <w:rPr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  <w:t>MW 0404 214 783      SJ 0418 197 877</w:t>
                          </w:r>
                        </w:p>
                        <w:p w14:paraId="26D6FCCE" w14:textId="1F0486D7" w:rsidR="005716E2" w:rsidRDefault="00F66CDD">
                          <w:pPr>
                            <w:rPr>
                              <w:rFonts w:ascii="Myriad Pro" w:hAnsi="Myriad Pro"/>
                            </w:rPr>
                          </w:pPr>
                          <w:hyperlink r:id="rId2" w:history="1">
                            <w:r w:rsidR="00416D17">
                              <w:rPr>
                                <w:rStyle w:val="Hyperlink"/>
                                <w:rFonts w:ascii="Myriad Pro" w:hAnsi="Myriad Pro"/>
                              </w:rPr>
                              <w:t>sarah@shed11.com.au</w:t>
                            </w:r>
                          </w:hyperlink>
                        </w:p>
                        <w:p w14:paraId="20AD3F95" w14:textId="77777777" w:rsidR="005716E2" w:rsidRDefault="005716E2">
                          <w:pPr>
                            <w:rPr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  <w:t>www.shed11.com.au</w:t>
                          </w:r>
                        </w:p>
                        <w:p w14:paraId="316CFB51" w14:textId="77777777" w:rsidR="005716E2" w:rsidRDefault="005716E2">
                          <w:pPr>
                            <w:rPr>
                              <w:rFonts w:ascii="Myriad Pro" w:hAnsi="Myriad Pro"/>
                            </w:rPr>
                          </w:pPr>
                        </w:p>
                        <w:p w14:paraId="3CF21124" w14:textId="77777777" w:rsidR="005716E2" w:rsidRPr="009635E3" w:rsidRDefault="005716E2">
                          <w:pPr>
                            <w:rPr>
                              <w:rFonts w:ascii="Myriad Pro" w:hAnsi="Myriad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44.6pt;margin-top:-6.65pt;width:215.3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" filled="f" stroked="f">
              <v:textbox>
                <w:txbxContent>
                  <w:p w14:paraId="54262038" w14:textId="77777777" w:rsidR="005716E2" w:rsidRDefault="005716E2">
                    <w:pPr>
                      <w:rPr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  <w:t>Shed 11 Pty Ltd ACN 159 975 050</w:t>
                    </w:r>
                  </w:p>
                  <w:p w14:paraId="55AEF0C4" w14:textId="77777777" w:rsidR="005716E2" w:rsidRDefault="005716E2">
                    <w:pPr>
                      <w:rPr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  <w:t>PO Box 600</w:t>
                    </w:r>
                  </w:p>
                  <w:p w14:paraId="335762AD" w14:textId="77777777" w:rsidR="005716E2" w:rsidRDefault="005716E2">
                    <w:pPr>
                      <w:rPr>
                        <w:rFonts w:ascii="Myriad Pro" w:hAnsi="Myriad Pro"/>
                      </w:rPr>
                    </w:pPr>
                    <w:proofErr w:type="gramStart"/>
                    <w:r>
                      <w:rPr>
                        <w:rFonts w:ascii="Myriad Pro" w:hAnsi="Myriad Pro"/>
                      </w:rPr>
                      <w:t>OXENFORD  QLD</w:t>
                    </w:r>
                    <w:proofErr w:type="gramEnd"/>
                    <w:r>
                      <w:rPr>
                        <w:rFonts w:ascii="Myriad Pro" w:hAnsi="Myriad Pro"/>
                      </w:rPr>
                      <w:t xml:space="preserve">  4210</w:t>
                    </w:r>
                  </w:p>
                  <w:p w14:paraId="3A7147A9" w14:textId="77777777" w:rsidR="005716E2" w:rsidRDefault="005716E2">
                    <w:pPr>
                      <w:rPr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  <w:t>MW 0404 214 783      SJ 0418 197 877</w:t>
                    </w:r>
                  </w:p>
                  <w:p w14:paraId="26D6FCCE" w14:textId="1F0486D7" w:rsidR="005716E2" w:rsidRDefault="00CE6563">
                    <w:pPr>
                      <w:rPr>
                        <w:rFonts w:ascii="Myriad Pro" w:hAnsi="Myriad Pro"/>
                      </w:rPr>
                    </w:pPr>
                    <w:hyperlink r:id="rId3" w:history="1">
                      <w:r w:rsidR="00416D17">
                        <w:rPr>
                          <w:rStyle w:val="Hyperlink"/>
                          <w:rFonts w:ascii="Myriad Pro" w:hAnsi="Myriad Pro"/>
                        </w:rPr>
                        <w:t>sarah@shed11.com.au</w:t>
                      </w:r>
                    </w:hyperlink>
                  </w:p>
                  <w:p w14:paraId="20AD3F95" w14:textId="77777777" w:rsidR="005716E2" w:rsidRDefault="005716E2">
                    <w:pPr>
                      <w:rPr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  <w:t>www.shed11.com.au</w:t>
                    </w:r>
                  </w:p>
                  <w:p w14:paraId="316CFB51" w14:textId="77777777" w:rsidR="005716E2" w:rsidRDefault="005716E2">
                    <w:pPr>
                      <w:rPr>
                        <w:rFonts w:ascii="Myriad Pro" w:hAnsi="Myriad Pro"/>
                      </w:rPr>
                    </w:pPr>
                  </w:p>
                  <w:p w14:paraId="3CF21124" w14:textId="77777777" w:rsidR="005716E2" w:rsidRPr="009635E3" w:rsidRDefault="005716E2">
                    <w:pPr>
                      <w:rPr>
                        <w:rFonts w:ascii="Myriad Pro" w:hAnsi="Myriad Pr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5AF392" w14:textId="77777777" w:rsidR="005716E2" w:rsidRDefault="005716E2">
    <w:pPr>
      <w:pStyle w:val="Header"/>
    </w:pPr>
  </w:p>
  <w:p w14:paraId="103F0255" w14:textId="77777777" w:rsidR="005716E2" w:rsidRDefault="005716E2">
    <w:pPr>
      <w:pStyle w:val="Header"/>
    </w:pPr>
  </w:p>
  <w:p w14:paraId="5C4925A2" w14:textId="77777777" w:rsidR="005716E2" w:rsidRDefault="005716E2">
    <w:pPr>
      <w:pStyle w:val="Header"/>
    </w:pPr>
  </w:p>
  <w:p w14:paraId="7D359EE0" w14:textId="77777777" w:rsidR="005716E2" w:rsidRDefault="005716E2">
    <w:pPr>
      <w:pStyle w:val="Header"/>
    </w:pPr>
  </w:p>
  <w:p w14:paraId="0D1CEE37" w14:textId="77777777" w:rsidR="005716E2" w:rsidRDefault="005716E2">
    <w:pPr>
      <w:pStyle w:val="Header"/>
    </w:pPr>
  </w:p>
  <w:p w14:paraId="29EB6AC1" w14:textId="77777777" w:rsidR="005716E2" w:rsidRDefault="005716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1BDB9" w14:textId="77777777" w:rsidR="00416D17" w:rsidRDefault="00416D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7E6"/>
    <w:multiLevelType w:val="hybridMultilevel"/>
    <w:tmpl w:val="642C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4F30"/>
    <w:multiLevelType w:val="hybridMultilevel"/>
    <w:tmpl w:val="EDEC2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83580"/>
    <w:multiLevelType w:val="hybridMultilevel"/>
    <w:tmpl w:val="4008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1442"/>
    <w:multiLevelType w:val="hybridMultilevel"/>
    <w:tmpl w:val="A496975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E3"/>
    <w:rsid w:val="0000634E"/>
    <w:rsid w:val="00074F17"/>
    <w:rsid w:val="00416D17"/>
    <w:rsid w:val="00552E6F"/>
    <w:rsid w:val="005716E2"/>
    <w:rsid w:val="007E4BD6"/>
    <w:rsid w:val="009635E3"/>
    <w:rsid w:val="009E740C"/>
    <w:rsid w:val="00CE6563"/>
    <w:rsid w:val="00D2653B"/>
    <w:rsid w:val="00F23D70"/>
    <w:rsid w:val="00F66CDD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CE94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5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E3"/>
  </w:style>
  <w:style w:type="paragraph" w:styleId="Footer">
    <w:name w:val="footer"/>
    <w:basedOn w:val="Normal"/>
    <w:link w:val="FooterChar"/>
    <w:uiPriority w:val="99"/>
    <w:unhideWhenUsed/>
    <w:rsid w:val="00963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5E3"/>
  </w:style>
  <w:style w:type="paragraph" w:styleId="BalloonText">
    <w:name w:val="Balloon Text"/>
    <w:basedOn w:val="Normal"/>
    <w:link w:val="BalloonTextChar"/>
    <w:uiPriority w:val="99"/>
    <w:semiHidden/>
    <w:unhideWhenUsed/>
    <w:rsid w:val="00963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5E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5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35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6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5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E3"/>
  </w:style>
  <w:style w:type="paragraph" w:styleId="Footer">
    <w:name w:val="footer"/>
    <w:basedOn w:val="Normal"/>
    <w:link w:val="FooterChar"/>
    <w:uiPriority w:val="99"/>
    <w:unhideWhenUsed/>
    <w:rsid w:val="00963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5E3"/>
  </w:style>
  <w:style w:type="paragraph" w:styleId="BalloonText">
    <w:name w:val="Balloon Text"/>
    <w:basedOn w:val="Normal"/>
    <w:link w:val="BalloonTextChar"/>
    <w:uiPriority w:val="99"/>
    <w:semiHidden/>
    <w:unhideWhenUsed/>
    <w:rsid w:val="00963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5E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5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35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6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shed11studio@gmail.com.au" TargetMode="External"/><Relationship Id="rId3" Type="http://schemas.openxmlformats.org/officeDocument/2006/relationships/hyperlink" Target="mailto:shed11studio@g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2998</Characters>
  <Application>Microsoft Macintosh Word</Application>
  <DocSecurity>0</DocSecurity>
  <Lines>24</Lines>
  <Paragraphs>7</Paragraphs>
  <ScaleCrop>false</ScaleCrop>
  <Company>Gibson Equipment Management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Gibson</dc:creator>
  <cp:keywords/>
  <dc:description/>
  <cp:lastModifiedBy>Sarah Jayne Gibson</cp:lastModifiedBy>
  <cp:revision>2</cp:revision>
  <cp:lastPrinted>2012-08-22T22:49:00Z</cp:lastPrinted>
  <dcterms:created xsi:type="dcterms:W3CDTF">2013-08-04T23:21:00Z</dcterms:created>
  <dcterms:modified xsi:type="dcterms:W3CDTF">2013-08-04T23:21:00Z</dcterms:modified>
</cp:coreProperties>
</file>